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71" w:rsidRPr="003E76DC" w:rsidRDefault="009C3671" w:rsidP="009C3671">
      <w:pPr>
        <w:rPr>
          <w:rFonts w:ascii="TH SarabunPSK" w:eastAsia="Angsana New" w:hAnsi="TH SarabunPSK" w:cs="TH SarabunPSK" w:hint="cs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องค์การบริหารส่วนตำบลช่อระกา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>เรื่อง สอบราคาจ้างปรับปรุงภูมิทัศน์รอบบึงหนองปรือ บ้านช่อบูรพา หมู่ที่ ๗</w:t>
            </w:r>
          </w:p>
          <w:p w:rsidR="009C3671" w:rsidRPr="003E76DC" w:rsidRDefault="009C3671" w:rsidP="00EA44D9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Tahoma" w:eastAsia="Times New Roman" w:hAnsi="Tahoma" w:cs="Tahoma"/>
                <w:sz w:val="21"/>
                <w:szCs w:val="21"/>
              </w:rPr>
              <w:t>***********************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องค์การบริหารส่วนตำบลช่อระกามีความประสงค์จะ สอบราคาจ้างปรับปรุงภูมิทัศน์รอบบึง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หนองปรือ บ้านช่อบูรพา หมู่ที่ ๗ ราคากลางของงานก่อสร้างในการสอบราคาครั้งนี้เป็นเงินทั้งสิ้น ๓๖๐</w:t>
            </w:r>
            <w:r w:rsidRPr="003E76DC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๐๐๐.๐๐ บาท (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สามแสนหกหมื่นบาทถ้วน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)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๑๘๐</w:t>
            </w:r>
            <w:r w:rsidRPr="003E76DC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๐๐๐.๐๐ บาท</w:t>
            </w:r>
            <w:r w:rsidRPr="003E76D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E76D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E76D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กำหนดดูสถานที่ก่อสร้างในวันที่ ๓๐ มีนาคม ๒๕๕๘ ตั้งแต่เวลา ๑๔.๐๐ น. ถึงเวลา ๑๔.๓๐ น. ณ บ้าน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ช่อบูรพา หมู่ที่ ๗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กำหนดยื่นซองสอบราคา ในวันที่ ๑๘ มีนาคม ๒๕๕๘ ถึงวันที่ ๓๑ มีนาคม ๒๕๕๘ ตั้งแต่เวลา ๐๘.๓๐ น. ถึงเวลา ๑๖.๓๐ น. ณ ที่ทำการองค์การบริหารส่วนตำบลช่อระกา ระหว่างวันที่ ๑๘ - ๓๐ มีนาคม ๒๕๕๘ และศูนย์รวมข้อมูลข่าวสารการจัดซื้อจัดจ้างระดับอำเภอ (ที่ว่าการอำเภอบ้านเหลื่อม ชั้น ๑) ในวันที่ ๓๑ มีนาคม ๒๕๕๘ และกำหนดเปิดซองใบเสนอราคาในวันที่ ๑ เมษายน ๒๕๕๘ ตั้งแต่เวลา ๑๐.๐๐ น. เป็นต้นไป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ผู้สนใจติดต่อขอรับเอกสารสอบราคาจ้าง ได้ที่ องค์การบริหารส่วนตำบลช่อระกา ราคาชุดละ ๑</w:t>
            </w:r>
            <w:r w:rsidRPr="003E76DC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>๕๐๐.-บาท ระหว่างวันที่ ๑๘-๓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๑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มีนาคม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๒๕๕๘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ตั้งแต่เวลา ๐๘.๓๐ น. ถึงเวลา ๑๖.๓๐ น. ดูรายละเอียดได้ที่เว็บไซต์ </w:t>
            </w:r>
            <w:r w:rsidRPr="003E76DC">
              <w:rPr>
                <w:rFonts w:ascii="Angsana New" w:eastAsia="Times New Roman" w:hAnsi="Angsana New"/>
                <w:sz w:val="32"/>
                <w:szCs w:val="32"/>
              </w:rPr>
              <w:t>www.chaoraka.go.th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หรือสอบถามทางโทรศัพท์หมายเลข ๐-๔๔๗๕-๖๒๘๕ ในวันและเวลาราชการ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after="240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3E76DC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ประกาศ ณ วันที่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๑๘   มีนาคม   ๒๕๕๘  </w:t>
            </w:r>
          </w:p>
        </w:tc>
      </w:tr>
      <w:tr w:rsidR="009C3671" w:rsidRPr="003E76DC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3E76DC" w:rsidRDefault="009C3671" w:rsidP="00EA44D9">
            <w:pPr>
              <w:spacing w:after="320"/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C3671" w:rsidRPr="003E76DC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671" w:rsidRPr="003E76DC" w:rsidRDefault="009C3671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</w:t>
                  </w:r>
                  <w:r w:rsidRPr="003E76DC">
                    <w:rPr>
                      <w:rFonts w:ascii="Angsana New" w:eastAsia="Times New Roman" w:hAnsi="Angsana New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ศรีธรรมมา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9C3671" w:rsidRPr="003E76DC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671" w:rsidRPr="003E76DC" w:rsidRDefault="009C3671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9C3671" w:rsidRPr="003E76DC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671" w:rsidRPr="003E76DC" w:rsidRDefault="009C3671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</w:p>
              </w:tc>
            </w:tr>
            <w:tr w:rsidR="009C3671" w:rsidRPr="003E76DC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3671" w:rsidRPr="003E76DC" w:rsidRDefault="009C3671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</w:p>
              </w:tc>
            </w:tr>
          </w:tbl>
          <w:p w:rsidR="009C3671" w:rsidRPr="003E76DC" w:rsidRDefault="009C3671" w:rsidP="00EA44D9">
            <w:pPr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9C3671" w:rsidRPr="00B635E8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Default="009C3671" w:rsidP="00EA44D9">
            <w:pPr>
              <w:spacing w:after="320"/>
              <w:jc w:val="center"/>
              <w:rPr>
                <w:rFonts w:ascii="Angsana New" w:eastAsia="Times New Roman" w:hAnsi="Angsana New" w:hint="cs"/>
                <w:b/>
                <w:bCs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jc w:val="center"/>
              <w:rPr>
                <w:rFonts w:ascii="Angsana New" w:eastAsia="Times New Roman" w:hAnsi="Angsana New" w:hint="cs"/>
                <w:b/>
                <w:bCs/>
                <w:sz w:val="32"/>
                <w:szCs w:val="32"/>
              </w:rPr>
            </w:pPr>
          </w:p>
          <w:p w:rsidR="009C3671" w:rsidRPr="00B635E8" w:rsidRDefault="009C3671" w:rsidP="00EA44D9">
            <w:pPr>
              <w:spacing w:after="320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bookmarkStart w:id="0" w:name="_GoBack"/>
            <w:bookmarkEnd w:id="0"/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เอกสาร สอบราคาจ้าง เลขที่ ๑๑/๒๕๕๘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br/>
              <w:t>สอบราคาจ้างปรับปรุงภูมิทัศน์รอบบึงหนองปรือ บ้านช่อบูรพา หมู่ที่ ๗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br/>
              <w:t>ตามประกาศ องค์การบริหารส่วนตำบลช่อระกา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br/>
              <w:t xml:space="preserve">ลงวันที่ 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 xml:space="preserve">๑๘ 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35E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๒๕๕๘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9C3671" w:rsidRPr="00B635E8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องค์การบริหารส่วนตำบลช่อระกา ซึ่งต่อไปนี้เรียกว่า "องค์การบริหารส่วนตำบลช่อระกา" มีความประสงค์จะ สอบราคาจ้างปรับปรุงภูมิทัศน์รอบบึงหนองปรือ บ้านช่อบูรพา หมู่ที่ ๗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ณ บ้านช่อบูรพา หมู่ที่ ๗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โดยมีข้อแนะนำและข้อกำหนด ดังต่อไปนี้ 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๑. เอกสารแนบท้ายเอกสาร สอบราคา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๑.๑ แบบรูปรายการละเอียด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๑.๒ แบบใบเสนอราคา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๑.๓ แบบสัญญาจ้าง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๑.๔ แบบหนังสือค้ำประกัน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หลักประกันสัญญา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หลักประกันการรับเงินค่าจ้างล่วงหน้า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(๓) หลักประกันผลงาน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๑.๕ สูตรการปรับราคา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๑.๖ บทนิยาม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ผู้เสนอราคาที่มีผลประโยชน์ร่วมกัน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๑.๗ แบบบัญชีเอกสาร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๑.๘ รายละเอียดการคำนวณราคากลางงานก่อสร้างตาม 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>BOQ. (Bill of Quantities)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๒. คุณสมบัติของผู้เสนอราคา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๒.๑ ผู้เสนอราคาต้องเป็นผู้มีอาชีพรับจ้างงานที่ สอบราคาจ้าง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-๒-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ผู้กระทำการอันเป็นการขัดขวางการแข่งขันราคาอย่างเป็นธรรม ตามข้อ ๑.๖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๒.๕ มีผลงานก่อสร้าง ประเภทเดียวกันกับงานที่ สอบราคาจ้าง ในวงเงินไม่น้อยกว่า ๑๘๐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๐๐๐.๐๐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๓. หลักฐานการเสนอราคา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ในกรณีผู้เสนอราคาเป็นนิติบุคคล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(๔) สำเนาทะเบียนบ้าน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บัตรประชาชน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ทั้งหมดที่ได้ยื่นพร้อมกับซองใบเสนอราคา ตามแบบในข้อ ๑.๗ (๑)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สำเนาหนังสือรับรองผลงานก่อสร้าง พร้อมทั้งรับรองสำเนาถูกต้อง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(๓) บัญชีรายการก่อสร้าง(หรือใบแจ้งปริมาณงาน) ซึ่งจะต้องแสดงรายการวัสดุ อุปกรณ์ค่าแรงงาน ภาษีประเภทต่าง ๆ รวมทั้งกำไรไว้ด้วย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-๓-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(๔) บัญชีเอกสารส่วนที่ ๒ ทั้งหมดที่ได้ยื่นพร้อมกับซองใบเสนอราคา ตามแบบในข้อ ๑.๗ (๒)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๔. การเสนอราคา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๔.๑ ผู้เสนอราคาต้องยื่นเสนอราคาตามแบบที่กำหนดไว้ในเอกสารสอบราคานี้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เปลี่ยนแปลงจะต้องลงลายมือชื่อผู้เสนอราคาพร้อมประทับตรา (ถ้ามี) กำกับไว้ด้วยทุกแห่ง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ราคาที่เสนอจะต้องเสนอกำหนดยืนราคาไม่น้อยกว่า ๖๐วัน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๔.๓ ผู้เสนอราคาจะต้องเสนอกำหนดเวลาดำเนินการก่อสร้างแล้วเสร็จไม่เกิน ๓๐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๔.๔ ก่อนยื่นซองสอบราคา ผู้เสนอราคาควรตรวจดูร่างสัญญา แบบรูป และรายละเอียด ฯลฯ ให้ถี่ถ้วนและ เข้าใจเอกสารสอบราคา ทั้งหมดเสียก่อนที่จะตกลงยื่นซองสอบราคาตามเงื่อนไขในเอกสารสอบราคา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๔.๕ ผู้เสนอราคาจะต้องยื่นซองใบเสนอราคาที่ปิดผนึกซองเรียบร้อยจ่าหน้าซองถึง ประธานคณะกรรมการเปิดซองสอบราคาจ้างปรับปรุงภูมิทัศน์รอบบึงหนองปรือ บ้านช่อบูรพา หมู่ที่ ๗ โดยระบุไว้ที่หน้าซองว่า "ใบเสนอราคาตามเอกสาร สอบราคา เลขที่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๑๑/๒๕๕๘" ยื่นต่อเจ้าหน้าที่ ในวันที่ ๑๘ มีนาคม ๒๕๕๘ ถึงวันที่ ๓๑ มีนาคม ๒๕๕๘ ตั้งแต่เวลา ๐๘.๓๐ น. ถึงเวลา ๑๖.๓๐ น. ณ ที่ทำการองค์การบริหารส่วนตำบลช่อระกา ระหว่างวันที่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๑๘ - ๓๐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มีนาคม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๒๕๕๘ และศูนย์รวมข้อมูลข่าวสารการจัดซื้อจัดจ้างระดับอำเภอ (ที่ว่าการอำเภอบ้านเหลื่อม ชั้น ๑) ในวันที่ ๓๑ มีนาคม ๒๕๕๘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เมื่อพ้นกำหนดเวลายื่นซองสอบราคา แล้วจะไม่รับซอง สอบราคาโดยเด็ดขาด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คณะกรรมการเปิดซองสอบราคา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วันประกาศสอบราคาหรือไม่ 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หากปรากฏต่อคณะกรรมการเปิดซองสอบราคาก่อนหรือในขณะที่มีการเปิดซองใบเสนอราคาว่า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-๔-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นับแต่วันที่ได้รับแจ้งจากคณะกรรมการเปิดซองสอบราคา การวินิจฉัยอุทธรณ์ของปลัดกระทรวงให้ถือเป็นที่สุด คณะกรรมการเปิดซองสอบราคา จะเปิดซองใบเสนอราคาของผู้เสนอราคาที่มีสิทธิได้รับการคัดเลือก ดังกล่าวข้างต้น ณ ศูนย์รวมข้อมูลข่าวสารการจัดซื้อจัดจ้างระดับอำเภอ (ที่ว่าการอำเภอบ้านเหลื่อม ชั้น ๑ ) ในวันที่ ๑ เมษายน ๒๕๕๘ ตั้งแต่เวลา ๑๐.๐๐ น. เป็นต้นไป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๕.๑ ในการ สอบราคา ครั้งนี้ องค์การบริหารส่วนตำบลช่อระกาจะพิจารณาตัดสินด้วย ราคารวม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หรือยื่นซองสอบราคาไม่ถูกต้องตามข้อ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ไม่ปรากฏชื่อผู้เสนอราคารายนั้น ในบัญชีผู้รับเอกสาร สอบราคา หรือในหลักฐานการรับเอกสารสอบราคา ขององค์การบริหารส่วนตำบลช่อระกา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ไม่กรอกชื่อนิติบุคคลและบุคคลธรรมดา หรือลงลายมือชื่อผู้เสนอราคาอย่างหนึ่งอย่างใด หรือทั้งหมดในใบเสนอราคา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(๓) เสนอรายละเอียดแตกต่างไปจากเงื่อนไขที่กำหนดในเอกสารสอบราคา 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๕.๔ ในการตัดสินการสอบราคา หรือในการทำสัญญา คณะกรรมการเปิดซองสอบราคาหรือองค์การบริหารส่วนตำบลช่อระกา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-๕-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สอบราคาโดยไม่พิจารณาจัดจ้างเลยก็ได้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รวมทั้งองค์การบริหารส่วนตำบลช่อระกาจะพิจารณายกเลิกการสอบราคา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สอบราคา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สอบราคาจ้าง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๕.๖ 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และองค์การบริหารส่วนตำบลช่อระกาจะพิจารณาลงโทษผู้เสนอราคารายนั้นเป็นผู้ทิ้งงาน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๖. การทำสัญญาจ้าง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ผู้ชนะการสอบราคาจะต้องทำสัญญาจ้างตามแบบสัญญาดังระบุในข้อ ๑.๓ กับองค์การบริหารส่วนตำบลช่อระกาภายใน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 สอบราคา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๖.๑ เงินสด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๖.๓ หนังสือค้ำประกันของธนาคารภายในประเทศตามแบบหนังสือค้ำประกันดังระบุในข้อ ๑.๔ (๑)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-๖-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๖.๕ พันธบัตรรัฐบาลไทย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นับถัดจากวันที่ผู้ชนะการสอบราคา (ผู้รับจ้าง) พ้นจากข้อผูกพันตามสัญญาจ้างแล้ว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๗. ค่าจ้างและการจ่ายเงิน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 โดยแบ่งออกเป็น ๑ งวด ดังนี้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งวดสุดท้าย เป็นจำนวนเงินในอัตราร้อยละ ๑๐๐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๘. อัตราค่าปรับ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ค่าปรับตามแบบสัญญาจ้างข้อ ๑๗ ให้คิดในอัตราร้อยละ ๐.๑ ของค่าจ้างตามสัญญาต่อวัน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๙. การรับประกันความชำรุดบกพร่อง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ผู้ชนะการสอบราคา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๓๐ วัน นับถัดจากวันที่ได้รับแจ้งความชำรุดบกพร่อง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๑๐. ข้อสงวนสิทธิ์ในการเสนอราคาและอื่น ๆ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๑๐.๑ เงินค่าจ้างสำหรับงานจ้างครั้งนี้ได้มาจากเงินงบประมาณประจำปี พ.ศ. ๒๕๕๘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เงินงบประมาณประจำปี พ.ศ. ๒๕๕๘ แล้วเท่านั้น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ราคากลางของงานก่อสร้างในการ สอบราคา ครั้งนี้เป็นเงินทั้งสิ้น ๓๖๐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๐๐๐.๐๐ บาท (สามแสนหกหมื่นบาทถ้วน)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๑๐.๒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สอบราคาจ้าง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พาณิชย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นาวี ดังนี้ 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Pr="00B635E8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-๗-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พาณิชย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นาวี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๑๐.๓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๑๐.๔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๑๑. การปรับราคาค่างานก่อสร้าง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นร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 xml:space="preserve">K)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 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๑๒. มาตรฐานฝีมือช่าง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ปวช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 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ปวส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. และ</w:t>
            </w:r>
            <w:proofErr w:type="spellStart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ปวท</w:t>
            </w:r>
            <w:proofErr w:type="spellEnd"/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 หรือเทียบเท่าจากสถาบันการศึกษาที่ ก.พ. รับรองให้เข้ารับราชการได้ ในอัตราไม่ต่ำกว่าร้อยละ ๑ ของแต่ละสาขาช่าง แต่จะต้องมีช่างจำนวนอย่างน้อย ๑ คน ในแต่ละสาขาช่างดังต่อไปนี้ 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ช่างโยธา</w:t>
            </w: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9C3671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9C3671" w:rsidRPr="00B635E8" w:rsidRDefault="009C3671" w:rsidP="00EA44D9">
            <w:pPr>
              <w:spacing w:after="320"/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๘-</w:t>
            </w:r>
          </w:p>
          <w:p w:rsidR="009C3671" w:rsidRPr="00B635E8" w:rsidRDefault="009C3671" w:rsidP="00EA44D9">
            <w:pPr>
              <w:spacing w:after="320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๑๓. การปฏิบัติตามกฎหมายและระเบียบ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</w:r>
          </w:p>
        </w:tc>
      </w:tr>
      <w:tr w:rsidR="009C3671" w:rsidRPr="00B635E8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B635E8" w:rsidRDefault="009C3671" w:rsidP="00EA44D9">
            <w:pPr>
              <w:spacing w:after="320"/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9C3671" w:rsidRPr="00B635E8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B635E8" w:rsidRDefault="009C3671" w:rsidP="00EA44D9">
            <w:pPr>
              <w:spacing w:after="320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9C3671" w:rsidRPr="00B635E8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Pr="00B635E8" w:rsidRDefault="009C3671" w:rsidP="00EA44D9">
            <w:pPr>
              <w:spacing w:after="320"/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9C3671" w:rsidRPr="00B635E8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671" w:rsidRDefault="009C3671" w:rsidP="00EA44D9">
            <w:pPr>
              <w:spacing w:after="320"/>
              <w:jc w:val="right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3671" w:rsidRPr="00B635E8" w:rsidRDefault="009C3671" w:rsidP="00EA44D9">
            <w:pPr>
              <w:spacing w:after="320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วันที่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๑๘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มีนาคม</w:t>
            </w:r>
            <w:r w:rsidRPr="00B635E8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B635E8">
              <w:rPr>
                <w:rFonts w:ascii="Angsana New" w:eastAsia="Times New Roman" w:hAnsi="Angsana New"/>
                <w:sz w:val="32"/>
                <w:szCs w:val="32"/>
                <w:cs/>
              </w:rPr>
              <w:t>๒๕๕๘</w:t>
            </w:r>
          </w:p>
        </w:tc>
      </w:tr>
    </w:tbl>
    <w:p w:rsidR="009C3671" w:rsidRPr="00B635E8" w:rsidRDefault="009C3671" w:rsidP="009C367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B07FF1" w:rsidRDefault="00B07FF1" w:rsidP="009C3671"/>
    <w:sectPr w:rsidR="00B07FF1" w:rsidSect="00A362FA">
      <w:pgSz w:w="11906" w:h="16838"/>
      <w:pgMar w:top="284" w:right="84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71"/>
    <w:rsid w:val="000B3D42"/>
    <w:rsid w:val="009C3671"/>
    <w:rsid w:val="00B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367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367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2015-03-18T04:08:00Z</dcterms:created>
  <dcterms:modified xsi:type="dcterms:W3CDTF">2015-03-18T04:09:00Z</dcterms:modified>
</cp:coreProperties>
</file>